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C0F1" w14:textId="6D80DF7F" w:rsidR="0079475F" w:rsidRPr="005E5C64" w:rsidRDefault="0079475F" w:rsidP="0079475F">
      <w:pPr>
        <w:pStyle w:val="StandardWeb"/>
        <w:spacing w:after="240"/>
      </w:pPr>
      <w:bookmarkStart w:id="0" w:name="_GoBack"/>
      <w:r w:rsidRPr="005E5C64">
        <w:rPr>
          <w:rStyle w:val="Naglaeno"/>
        </w:rPr>
        <w:t>Izmjena natječajne dokumentacije</w:t>
      </w:r>
      <w:r w:rsidRPr="005E5C64">
        <w:br/>
      </w:r>
      <w:r w:rsidRPr="005E5C64">
        <w:br/>
        <w:t>Sukladno odredbama članka 12. stavka 2. Uredbe o kriterijima, mjerilima i postupcima financiranja i ugovaranja programa i projekata od interesa za opće dobro koje provode udruge (NN 26/15), mijenja</w:t>
      </w:r>
      <w:r w:rsidR="001437FF" w:rsidRPr="005E5C64">
        <w:t>ju se rokovi za prijavu na natječaj i</w:t>
      </w:r>
      <w:r w:rsidRPr="005E5C64">
        <w:t xml:space="preserve"> natječajna dokumentacija vezana za Poziv za prijavu dvogodišnjih programa usmjerenih unaprjeđenju kvalitete života i zaštiti prava starijih osoba za 2021. i 2022. godinu.</w:t>
      </w:r>
    </w:p>
    <w:p w14:paraId="77B50871" w14:textId="543F20A4" w:rsidR="00F9618A" w:rsidRPr="005E5C64" w:rsidRDefault="001437FF" w:rsidP="00F9618A">
      <w:pPr>
        <w:pStyle w:val="StandardWeb"/>
        <w:spacing w:before="0" w:beforeAutospacing="0" w:after="240" w:afterAutospacing="0"/>
      </w:pPr>
      <w:r w:rsidRPr="005E5C64">
        <w:t>R</w:t>
      </w:r>
      <w:r w:rsidR="0079475F" w:rsidRPr="005E5C64">
        <w:t xml:space="preserve">ok za dostavu prijava </w:t>
      </w:r>
      <w:r w:rsidRPr="005E5C64">
        <w:t xml:space="preserve">mijenja se kroz cijelu dokumentaciju i </w:t>
      </w:r>
      <w:r w:rsidR="0079475F" w:rsidRPr="005E5C64">
        <w:t>sada glas</w:t>
      </w:r>
      <w:r w:rsidR="00040CF1">
        <w:t>i</w:t>
      </w:r>
      <w:r w:rsidR="0079475F" w:rsidRPr="005E5C64">
        <w:t>: Rok za dostavu prijava</w:t>
      </w:r>
      <w:r w:rsidR="00441F52" w:rsidRPr="005E5C64">
        <w:t xml:space="preserve"> je</w:t>
      </w:r>
      <w:r w:rsidR="0079475F" w:rsidRPr="005E5C64">
        <w:t xml:space="preserve"> 15. listopada 2020. godine</w:t>
      </w:r>
      <w:r w:rsidRPr="005E5C64">
        <w:t>.</w:t>
      </w:r>
    </w:p>
    <w:p w14:paraId="54EEBA25" w14:textId="304B7ED9" w:rsidR="007A3CFE" w:rsidRDefault="00441F52" w:rsidP="00F9618A">
      <w:pPr>
        <w:pStyle w:val="StandardWeb"/>
        <w:spacing w:before="0" w:beforeAutospacing="0" w:after="240" w:afterAutospacing="0"/>
      </w:pPr>
      <w:r w:rsidRPr="005E5C64">
        <w:t xml:space="preserve">U </w:t>
      </w:r>
      <w:r w:rsidR="00F9618A" w:rsidRPr="005E5C64">
        <w:t xml:space="preserve">obrascu </w:t>
      </w:r>
      <w:r w:rsidRPr="005E5C64">
        <w:t>A2 Uput</w:t>
      </w:r>
      <w:r w:rsidR="00F9618A" w:rsidRPr="005E5C64">
        <w:t>e</w:t>
      </w:r>
      <w:r w:rsidRPr="005E5C64">
        <w:t xml:space="preserve"> za prijavitelje</w:t>
      </w:r>
      <w:r w:rsidR="007A3CFE">
        <w:t>, mijenjaju se slijedeć</w:t>
      </w:r>
      <w:r w:rsidR="006F185A">
        <w:t>e</w:t>
      </w:r>
      <w:r w:rsidR="007A3CFE">
        <w:t xml:space="preserve"> </w:t>
      </w:r>
      <w:r w:rsidR="006F185A">
        <w:t xml:space="preserve">točke i </w:t>
      </w:r>
      <w:proofErr w:type="spellStart"/>
      <w:r w:rsidR="006F185A">
        <w:t>podtočke</w:t>
      </w:r>
      <w:proofErr w:type="spellEnd"/>
      <w:r w:rsidR="007A3CFE">
        <w:t>:</w:t>
      </w:r>
    </w:p>
    <w:p w14:paraId="3B5594F6" w14:textId="57D5F65E" w:rsidR="002D09E7" w:rsidRPr="005E5C64" w:rsidRDefault="007A3CFE" w:rsidP="00F9618A">
      <w:pPr>
        <w:pStyle w:val="StandardWeb"/>
        <w:spacing w:before="0" w:beforeAutospacing="0" w:after="240" w:afterAutospacing="0"/>
      </w:pPr>
      <w:r>
        <w:t>U t</w:t>
      </w:r>
      <w:r w:rsidR="00F9618A" w:rsidRPr="005E5C64">
        <w:t>očk</w:t>
      </w:r>
      <w:r>
        <w:t>i</w:t>
      </w:r>
      <w:r w:rsidR="00F9618A" w:rsidRPr="005E5C64">
        <w:t xml:space="preserve"> </w:t>
      </w:r>
      <w:r w:rsidR="00441F52" w:rsidRPr="005E5C64">
        <w:t xml:space="preserve">2. Formalni uvjeti, </w:t>
      </w:r>
      <w:r w:rsidR="001437FF" w:rsidRPr="005E5C64">
        <w:t>mijenja se:</w:t>
      </w:r>
    </w:p>
    <w:p w14:paraId="04249B24" w14:textId="77777777" w:rsidR="00D35EE9" w:rsidRPr="005E5C64" w:rsidRDefault="00F9618A" w:rsidP="00F9618A">
      <w:pPr>
        <w:pStyle w:val="StandardWeb"/>
        <w:spacing w:before="0" w:beforeAutospacing="0" w:after="240" w:afterAutospacing="0"/>
      </w:pPr>
      <w:r w:rsidRPr="005E5C64">
        <w:t xml:space="preserve">- </w:t>
      </w:r>
      <w:proofErr w:type="spellStart"/>
      <w:r w:rsidRPr="005E5C64">
        <w:t>podtočka</w:t>
      </w:r>
      <w:proofErr w:type="spellEnd"/>
      <w:r w:rsidRPr="005E5C64">
        <w:t xml:space="preserve"> </w:t>
      </w:r>
      <w:r w:rsidR="00441F52" w:rsidRPr="005E5C64">
        <w:t xml:space="preserve">2.1. Tko može podnijeti prijavu? </w:t>
      </w:r>
    </w:p>
    <w:p w14:paraId="15598C24" w14:textId="418FC318" w:rsidR="00D35EE9" w:rsidRPr="005E5C64" w:rsidRDefault="00D35EE9" w:rsidP="00F9618A">
      <w:pPr>
        <w:pStyle w:val="StandardWeb"/>
        <w:spacing w:before="0" w:beforeAutospacing="0" w:after="240" w:afterAutospacing="0"/>
      </w:pPr>
      <w:r w:rsidRPr="005E5C64">
        <w:tab/>
        <w:t xml:space="preserve">- </w:t>
      </w:r>
      <w:r w:rsidR="002D09E7" w:rsidRPr="005E5C64">
        <w:t xml:space="preserve">stavak 1. sada glasi: udruga upisana u Registar udruga </w:t>
      </w:r>
      <w:r w:rsidRPr="005E5C64">
        <w:t>koja djeluje najmanje dvije godine, zaključno s danom objave Poziva, u Republici Hrvatskoj</w:t>
      </w:r>
    </w:p>
    <w:p w14:paraId="46682119" w14:textId="41E84F78" w:rsidR="00F9618A" w:rsidRPr="005E5C64" w:rsidRDefault="00D35EE9" w:rsidP="00F9618A">
      <w:pPr>
        <w:pStyle w:val="StandardWeb"/>
        <w:spacing w:before="0" w:beforeAutospacing="0" w:after="240" w:afterAutospacing="0"/>
      </w:pPr>
      <w:r w:rsidRPr="005E5C64">
        <w:tab/>
        <w:t xml:space="preserve">- </w:t>
      </w:r>
      <w:r w:rsidR="00F9618A" w:rsidRPr="005E5C64">
        <w:t>stavak 2. sada glasi:</w:t>
      </w:r>
      <w:r w:rsidR="00F9618A" w:rsidRPr="005E5C64">
        <w:rPr>
          <w:caps/>
        </w:rPr>
        <w:t xml:space="preserve"> </w:t>
      </w:r>
      <w:r w:rsidR="00F9618A" w:rsidRPr="005E5C64">
        <w:t>neprofitna organizacija upisana u drugi odgovarajući registar (upisnik) koja je svojim statutom opredijeljena za obavljanje djelatnosti koje su predmet financiranja</w:t>
      </w:r>
      <w:r w:rsidR="005E5C64" w:rsidRPr="005E5C64">
        <w:t xml:space="preserve"> i djeluje najmanje dvije godine u Republici Hrvatskoj</w:t>
      </w:r>
      <w:r w:rsidRPr="005E5C64">
        <w:t>;</w:t>
      </w:r>
    </w:p>
    <w:p w14:paraId="3BD01A30" w14:textId="77777777" w:rsidR="005E5C64" w:rsidRPr="005E5C64" w:rsidRDefault="00F9618A" w:rsidP="00F9618A">
      <w:pPr>
        <w:pStyle w:val="StandardWeb"/>
        <w:spacing w:before="0" w:beforeAutospacing="0" w:after="240" w:afterAutospacing="0"/>
      </w:pPr>
      <w:r w:rsidRPr="005E5C64">
        <w:t xml:space="preserve">- </w:t>
      </w:r>
      <w:proofErr w:type="spellStart"/>
      <w:r w:rsidRPr="005E5C64">
        <w:t>podtočka</w:t>
      </w:r>
      <w:proofErr w:type="spellEnd"/>
      <w:r w:rsidRPr="005E5C64">
        <w:t xml:space="preserve"> Pravo prijave na Poziv nemaju: </w:t>
      </w:r>
    </w:p>
    <w:p w14:paraId="7A0020B9" w14:textId="731352B0" w:rsidR="00F9618A" w:rsidRPr="005E5C64" w:rsidRDefault="005E5C64" w:rsidP="00F9618A">
      <w:pPr>
        <w:pStyle w:val="StandardWeb"/>
        <w:spacing w:before="0" w:beforeAutospacing="0" w:after="240" w:afterAutospacing="0"/>
        <w:rPr>
          <w:noProof/>
          <w:snapToGrid w:val="0"/>
          <w:lang w:eastAsia="en-US"/>
        </w:rPr>
      </w:pPr>
      <w:r w:rsidRPr="005E5C64">
        <w:tab/>
        <w:t xml:space="preserve">- </w:t>
      </w:r>
      <w:r w:rsidR="00F9618A" w:rsidRPr="005E5C64">
        <w:t xml:space="preserve">stavak </w:t>
      </w:r>
      <w:r w:rsidRPr="005E5C64">
        <w:t>3. sada</w:t>
      </w:r>
      <w:r w:rsidR="00F9618A" w:rsidRPr="005E5C64">
        <w:t xml:space="preserve"> glasi: </w:t>
      </w:r>
      <w:r w:rsidR="00F9618A" w:rsidRPr="005E5C64">
        <w:rPr>
          <w:noProof/>
          <w:snapToGrid w:val="0"/>
          <w:lang w:eastAsia="en-US"/>
        </w:rPr>
        <w:t>neprofitne organizacije kao što su komore, sindikati, udruge poslodavaca, političke stranke i druge neprofitne organizacije koje ne djeluju u području koje je predmet financiranja</w:t>
      </w:r>
      <w:r w:rsidRPr="005E5C64">
        <w:rPr>
          <w:noProof/>
          <w:snapToGrid w:val="0"/>
          <w:lang w:eastAsia="en-US"/>
        </w:rPr>
        <w:t>;</w:t>
      </w:r>
    </w:p>
    <w:p w14:paraId="26187B74" w14:textId="17288C59" w:rsidR="005E5C64" w:rsidRDefault="005E5C64" w:rsidP="00F9618A">
      <w:pPr>
        <w:pStyle w:val="StandardWeb"/>
        <w:spacing w:before="0" w:beforeAutospacing="0" w:after="240" w:afterAutospacing="0"/>
        <w:rPr>
          <w:noProof/>
          <w:snapToGrid w:val="0"/>
          <w:lang w:eastAsia="en-US"/>
        </w:rPr>
      </w:pPr>
      <w:r w:rsidRPr="005E5C64">
        <w:rPr>
          <w:noProof/>
          <w:snapToGrid w:val="0"/>
          <w:lang w:eastAsia="en-US"/>
        </w:rPr>
        <w:tab/>
        <w:t>- stavak 4. i vezana fusnota se brišu;</w:t>
      </w:r>
    </w:p>
    <w:p w14:paraId="099CED28" w14:textId="6D229CC9" w:rsidR="007A3CFE" w:rsidRPr="005E5C64" w:rsidRDefault="007A3CFE" w:rsidP="00F9618A">
      <w:pPr>
        <w:pStyle w:val="StandardWeb"/>
        <w:spacing w:before="0" w:beforeAutospacing="0" w:after="240" w:afterAutospacing="0"/>
      </w:pPr>
      <w:r w:rsidRPr="007A3CFE">
        <w:t xml:space="preserve">- </w:t>
      </w:r>
      <w:proofErr w:type="spellStart"/>
      <w:r w:rsidRPr="007A3CFE">
        <w:t>podtočka</w:t>
      </w:r>
      <w:proofErr w:type="spellEnd"/>
      <w:r w:rsidRPr="007A3CFE">
        <w:t xml:space="preserve"> 5. sada glasi:</w:t>
      </w:r>
    </w:p>
    <w:p w14:paraId="00215A19" w14:textId="54E603B1" w:rsidR="007A3CFE" w:rsidRPr="007A3CFE" w:rsidRDefault="007A3CFE" w:rsidP="007A3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eastAsia="Times New Roman"/>
          <w:b/>
          <w:caps w:val="0"/>
          <w:sz w:val="24"/>
          <w:szCs w:val="24"/>
        </w:rPr>
      </w:pPr>
      <w:bookmarkStart w:id="1" w:name="_Hlk788287"/>
      <w:r w:rsidRPr="007A3CFE">
        <w:rPr>
          <w:rFonts w:eastAsia="Times New Roman"/>
          <w:b/>
          <w:caps w:val="0"/>
          <w:sz w:val="24"/>
          <w:szCs w:val="24"/>
        </w:rPr>
        <w:t xml:space="preserve">Jedan prijavitelj može prijaviti više programa u istom prioritetnom području, ali u različitim jedinicama lokalne samouprave (gradovima ili općinama). </w:t>
      </w:r>
    </w:p>
    <w:p w14:paraId="1A8A107B" w14:textId="77777777" w:rsidR="007A3CFE" w:rsidRPr="007A3CFE" w:rsidRDefault="007A3CFE" w:rsidP="007A3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eastAsia="Times New Roman"/>
          <w:b/>
          <w:caps w:val="0"/>
          <w:sz w:val="24"/>
          <w:szCs w:val="24"/>
        </w:rPr>
      </w:pPr>
      <w:r w:rsidRPr="007A3CFE">
        <w:rPr>
          <w:rFonts w:eastAsia="Times New Roman"/>
          <w:b/>
          <w:caps w:val="0"/>
          <w:sz w:val="24"/>
          <w:szCs w:val="24"/>
        </w:rPr>
        <w:t xml:space="preserve"> U pojedinoj jedinici lokalne samouprave odabrat će se jedan najbolje ocijenjeni prijavljeni program unutar prioritetnog područja. </w:t>
      </w:r>
    </w:p>
    <w:p w14:paraId="3DA6F648" w14:textId="77777777" w:rsidR="007A3CFE" w:rsidRPr="007A3CFE" w:rsidRDefault="007A3CFE" w:rsidP="007A3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eastAsia="Times New Roman"/>
          <w:b/>
          <w:caps w:val="0"/>
          <w:sz w:val="24"/>
          <w:szCs w:val="24"/>
        </w:rPr>
      </w:pPr>
      <w:r w:rsidRPr="007A3CFE">
        <w:rPr>
          <w:rFonts w:eastAsia="Times New Roman"/>
          <w:b/>
          <w:caps w:val="0"/>
          <w:sz w:val="24"/>
          <w:szCs w:val="24"/>
        </w:rPr>
        <w:t>Prijavitelj može biti i partner na više programa prijavljenih na ovaj Poziv.</w:t>
      </w:r>
    </w:p>
    <w:p w14:paraId="494307D2" w14:textId="77777777" w:rsidR="007A3CFE" w:rsidRPr="007A3CFE" w:rsidRDefault="007A3CFE" w:rsidP="007A3C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eastAsia="Times New Roman"/>
          <w:b/>
          <w:caps w:val="0"/>
          <w:sz w:val="24"/>
          <w:szCs w:val="24"/>
        </w:rPr>
      </w:pPr>
      <w:r w:rsidRPr="007A3CFE">
        <w:rPr>
          <w:rFonts w:eastAsia="Times New Roman"/>
          <w:b/>
          <w:caps w:val="0"/>
          <w:sz w:val="24"/>
          <w:szCs w:val="24"/>
        </w:rPr>
        <w:t>Prijavitelj koji prijavljuje program u cijelosti je odgovoran za njegovu provedbu, izvještavanje i rezultate.</w:t>
      </w:r>
    </w:p>
    <w:bookmarkEnd w:id="1"/>
    <w:p w14:paraId="6EDE6841" w14:textId="63E5AD66" w:rsidR="00E10A0F" w:rsidRDefault="00E10A0F">
      <w:pPr>
        <w:rPr>
          <w:sz w:val="24"/>
          <w:szCs w:val="24"/>
        </w:rPr>
      </w:pPr>
    </w:p>
    <w:p w14:paraId="7D3A0EEC" w14:textId="0E8FFFEA" w:rsidR="007A3CFE" w:rsidRDefault="007A3CFE">
      <w:pPr>
        <w:rPr>
          <w:caps w:val="0"/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caps w:val="0"/>
          <w:sz w:val="24"/>
          <w:szCs w:val="24"/>
        </w:rPr>
        <w:t>točki 2.3. Partnerstva i suradnja na provedbi programa, mijenja se:</w:t>
      </w:r>
    </w:p>
    <w:p w14:paraId="45596131" w14:textId="4F2F764F" w:rsidR="007A3CFE" w:rsidRDefault="007A3CFE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- </w:t>
      </w:r>
      <w:proofErr w:type="spellStart"/>
      <w:r>
        <w:rPr>
          <w:caps w:val="0"/>
          <w:sz w:val="24"/>
          <w:szCs w:val="24"/>
        </w:rPr>
        <w:t>podtočka</w:t>
      </w:r>
      <w:proofErr w:type="spellEnd"/>
      <w:r>
        <w:rPr>
          <w:caps w:val="0"/>
          <w:sz w:val="24"/>
          <w:szCs w:val="24"/>
        </w:rPr>
        <w:t xml:space="preserve"> Prihvatljivi neobavezni partneri:</w:t>
      </w:r>
    </w:p>
    <w:p w14:paraId="6ADA8445" w14:textId="5B4E0FB1" w:rsidR="007A3CFE" w:rsidRDefault="007A3CFE">
      <w:pPr>
        <w:rPr>
          <w:sz w:val="24"/>
          <w:szCs w:val="24"/>
        </w:rPr>
      </w:pPr>
      <w:r>
        <w:rPr>
          <w:caps w:val="0"/>
          <w:sz w:val="24"/>
          <w:szCs w:val="24"/>
        </w:rPr>
        <w:tab/>
        <w:t>- dodaje se točka 3. neprofitne organizacije</w:t>
      </w:r>
      <w:r w:rsidR="006F185A">
        <w:rPr>
          <w:caps w:val="0"/>
          <w:sz w:val="24"/>
          <w:szCs w:val="24"/>
        </w:rPr>
        <w:t>;</w:t>
      </w:r>
    </w:p>
    <w:p w14:paraId="370DB331" w14:textId="4A16E4E5" w:rsidR="007A3CFE" w:rsidRDefault="007A3CFE">
      <w:pPr>
        <w:rPr>
          <w:sz w:val="24"/>
          <w:szCs w:val="24"/>
        </w:rPr>
      </w:pPr>
      <w:r>
        <w:rPr>
          <w:caps w:val="0"/>
          <w:sz w:val="24"/>
          <w:szCs w:val="24"/>
        </w:rPr>
        <w:t>U točki 3.2. Dokumentacija na poziv, Obavezni dokumenti za prijavu programa</w:t>
      </w:r>
      <w:r w:rsidR="00040CF1">
        <w:rPr>
          <w:sz w:val="24"/>
          <w:szCs w:val="24"/>
        </w:rPr>
        <w:t>:</w:t>
      </w:r>
    </w:p>
    <w:p w14:paraId="6B581090" w14:textId="4DB5EB4D" w:rsidR="00040CF1" w:rsidRDefault="00040CF1">
      <w:pPr>
        <w:rPr>
          <w:caps w:val="0"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caps w:val="0"/>
          <w:sz w:val="24"/>
          <w:szCs w:val="24"/>
        </w:rPr>
        <w:t xml:space="preserve">briše se redni broj 11. </w:t>
      </w:r>
      <w:r w:rsidRPr="00040CF1">
        <w:rPr>
          <w:caps w:val="0"/>
          <w:sz w:val="24"/>
          <w:szCs w:val="24"/>
        </w:rPr>
        <w:t>Dokument Izvješće o obavljenim uslugama ili aktivnostima organizatora volontiranja u 2019. godini podneseno nadležnom Ministarstvu – preuzeto iz aplikacije za podnošenje Izvješća</w:t>
      </w:r>
      <w:r>
        <w:rPr>
          <w:caps w:val="0"/>
          <w:sz w:val="24"/>
          <w:szCs w:val="24"/>
        </w:rPr>
        <w:t>.</w:t>
      </w:r>
    </w:p>
    <w:p w14:paraId="5710CD4D" w14:textId="3AA0E521" w:rsidR="00040CF1" w:rsidRDefault="00040CF1">
      <w:pPr>
        <w:rPr>
          <w:caps w:val="0"/>
          <w:sz w:val="24"/>
          <w:szCs w:val="24"/>
        </w:rPr>
      </w:pPr>
    </w:p>
    <w:p w14:paraId="4982FAE1" w14:textId="2D0717EF" w:rsidR="00040CF1" w:rsidRDefault="00040CF1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 točki 4.7. Indikativni kalendar postupka natječaja prema Pozivu, mijenjaju se rokovi:</w:t>
      </w:r>
    </w:p>
    <w:p w14:paraId="4476FE8E" w14:textId="714F0273" w:rsidR="00040CF1" w:rsidRDefault="00040CF1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- Rok za slanje prijave na Poziv sada je 15. listopada 2020. godine;</w:t>
      </w:r>
    </w:p>
    <w:p w14:paraId="0EA02349" w14:textId="38FA0C62" w:rsidR="00040CF1" w:rsidRDefault="00040CF1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- Rok za dostavu pitanja vezanih uz Poziv sada je 1. listopada 2020. godine;;</w:t>
      </w:r>
    </w:p>
    <w:p w14:paraId="1F98013C" w14:textId="79FBC2AD" w:rsidR="00040CF1" w:rsidRDefault="00040CF1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- Rok za upućivanje odgovora na pitanja vezana uz Poziv, sada je 7. listopada 2020. godine;</w:t>
      </w:r>
    </w:p>
    <w:p w14:paraId="263BF344" w14:textId="075F31EC" w:rsidR="00040CF1" w:rsidRDefault="00040CF1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- Rok za provjeru propisanih uvjeta Poziva , listopad/studeni</w:t>
      </w:r>
      <w:r w:rsidR="00A266A0">
        <w:rPr>
          <w:caps w:val="0"/>
          <w:sz w:val="24"/>
          <w:szCs w:val="24"/>
        </w:rPr>
        <w:t xml:space="preserve"> 2020. godine</w:t>
      </w:r>
      <w:r>
        <w:rPr>
          <w:caps w:val="0"/>
          <w:sz w:val="24"/>
          <w:szCs w:val="24"/>
        </w:rPr>
        <w:t>;</w:t>
      </w:r>
    </w:p>
    <w:p w14:paraId="3461DE98" w14:textId="582EEE92" w:rsidR="00040CF1" w:rsidRPr="005E5C64" w:rsidRDefault="00040CF1">
      <w:pPr>
        <w:rPr>
          <w:sz w:val="24"/>
          <w:szCs w:val="24"/>
        </w:rPr>
      </w:pPr>
      <w:r>
        <w:rPr>
          <w:caps w:val="0"/>
          <w:sz w:val="24"/>
          <w:szCs w:val="24"/>
        </w:rPr>
        <w:tab/>
        <w:t>- Rok za slanje obavijesti o (ne) zadovoljavanju propisanih uvjeta Poziva, sada je studeni</w:t>
      </w:r>
      <w:r w:rsidR="00A266A0">
        <w:rPr>
          <w:caps w:val="0"/>
          <w:sz w:val="24"/>
          <w:szCs w:val="24"/>
        </w:rPr>
        <w:t xml:space="preserve"> 2020. godine</w:t>
      </w:r>
      <w:r>
        <w:rPr>
          <w:caps w:val="0"/>
          <w:sz w:val="24"/>
          <w:szCs w:val="24"/>
        </w:rPr>
        <w:t>.</w:t>
      </w:r>
      <w:bookmarkEnd w:id="0"/>
    </w:p>
    <w:sectPr w:rsidR="00040CF1" w:rsidRPr="005E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56F5"/>
    <w:multiLevelType w:val="hybridMultilevel"/>
    <w:tmpl w:val="64F0D13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91"/>
    <w:rsid w:val="00040CF1"/>
    <w:rsid w:val="00107917"/>
    <w:rsid w:val="001437FF"/>
    <w:rsid w:val="002D09E7"/>
    <w:rsid w:val="0040330C"/>
    <w:rsid w:val="00441F52"/>
    <w:rsid w:val="00512591"/>
    <w:rsid w:val="005E5C64"/>
    <w:rsid w:val="006F185A"/>
    <w:rsid w:val="0079475F"/>
    <w:rsid w:val="007A3CFE"/>
    <w:rsid w:val="0083129C"/>
    <w:rsid w:val="00A266A0"/>
    <w:rsid w:val="00B06D44"/>
    <w:rsid w:val="00D35EE9"/>
    <w:rsid w:val="00E10A0F"/>
    <w:rsid w:val="00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7817"/>
  <w15:chartTrackingRefBased/>
  <w15:docId w15:val="{6B66FDBD-873A-41C1-941F-2AF525D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aps/>
        <w:snapToGrid w:val="0"/>
        <w:sz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475F"/>
    <w:pPr>
      <w:spacing w:before="100" w:beforeAutospacing="1" w:after="100" w:afterAutospacing="1" w:line="240" w:lineRule="auto"/>
    </w:pPr>
    <w:rPr>
      <w:rFonts w:eastAsia="Times New Roman"/>
      <w:caps w:val="0"/>
      <w:snapToGrid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9475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75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9618A"/>
    <w:pPr>
      <w:spacing w:after="0" w:line="240" w:lineRule="auto"/>
      <w:ind w:left="720"/>
      <w:contextualSpacing/>
    </w:pPr>
    <w:rPr>
      <w:rFonts w:eastAsia="Times New Roman"/>
      <w:caps w:val="0"/>
      <w:sz w:val="24"/>
    </w:rPr>
  </w:style>
  <w:style w:type="character" w:styleId="Referencakomentara">
    <w:name w:val="annotation reference"/>
    <w:unhideWhenUsed/>
    <w:rsid w:val="00F9618A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9618A"/>
    <w:pPr>
      <w:spacing w:after="0" w:line="240" w:lineRule="auto"/>
    </w:pPr>
    <w:rPr>
      <w:rFonts w:eastAsia="Times New Roman"/>
      <w:caps w:val="0"/>
      <w:sz w:val="20"/>
    </w:rPr>
  </w:style>
  <w:style w:type="character" w:customStyle="1" w:styleId="TekstkomentaraChar">
    <w:name w:val="Tekst komentara Char"/>
    <w:basedOn w:val="Zadanifontodlomka"/>
    <w:link w:val="Tekstkomentara"/>
    <w:rsid w:val="00F9618A"/>
    <w:rPr>
      <w:rFonts w:eastAsia="Times New Roman"/>
      <w: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Antic Brzica</dc:creator>
  <cp:keywords/>
  <dc:description/>
  <cp:lastModifiedBy>Mirna Ćorić</cp:lastModifiedBy>
  <cp:revision>6</cp:revision>
  <dcterms:created xsi:type="dcterms:W3CDTF">2020-09-17T09:38:00Z</dcterms:created>
  <dcterms:modified xsi:type="dcterms:W3CDTF">2020-09-21T09:02:00Z</dcterms:modified>
</cp:coreProperties>
</file>